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5860" w14:textId="77777777" w:rsidR="00237F12" w:rsidRDefault="00237F12" w:rsidP="00953A8C">
      <w:pPr>
        <w:spacing w:line="300" w:lineRule="exact"/>
        <w:rPr>
          <w:rFonts w:cs="Times New Roman"/>
          <w:sz w:val="21"/>
          <w:szCs w:val="21"/>
        </w:rPr>
      </w:pPr>
    </w:p>
    <w:p w14:paraId="43F35B14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69F9E003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3213B373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38D80CE2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5373063A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7EC2CDE3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1261701C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3F16925A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5FF958AA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7BCB6704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453C0EEC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2C1540FD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466AE7CD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0E4B7EAA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0146F569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1A4172B9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5BDAD1D0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74AFFD27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1E8FA892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0842B5FF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024C99A9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4FAF8757" w14:textId="77777777" w:rsid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p w14:paraId="1BE7EF20" w14:textId="77777777" w:rsidR="001354AA" w:rsidRDefault="001354AA" w:rsidP="00953A8C">
      <w:pPr>
        <w:spacing w:line="300" w:lineRule="exact"/>
        <w:rPr>
          <w:rFonts w:cs="Times New Roman"/>
          <w:sz w:val="21"/>
          <w:szCs w:val="21"/>
        </w:rPr>
      </w:pPr>
    </w:p>
    <w:p w14:paraId="2BCD52ED" w14:textId="77777777" w:rsidR="001354AA" w:rsidRDefault="001354AA" w:rsidP="00953A8C">
      <w:pPr>
        <w:spacing w:line="300" w:lineRule="exact"/>
        <w:rPr>
          <w:rFonts w:cs="Times New Roman"/>
          <w:sz w:val="21"/>
          <w:szCs w:val="21"/>
        </w:rPr>
      </w:pPr>
    </w:p>
    <w:p w14:paraId="7EF31FB1" w14:textId="77777777" w:rsidR="001354AA" w:rsidRDefault="001354AA" w:rsidP="00953A8C">
      <w:pPr>
        <w:spacing w:line="300" w:lineRule="exact"/>
        <w:rPr>
          <w:rFonts w:cs="Times New Roman"/>
          <w:sz w:val="21"/>
          <w:szCs w:val="21"/>
        </w:rPr>
      </w:pPr>
    </w:p>
    <w:p w14:paraId="5013C216" w14:textId="77777777" w:rsidR="001354AA" w:rsidRDefault="001354AA" w:rsidP="00953A8C">
      <w:pPr>
        <w:spacing w:line="300" w:lineRule="exact"/>
        <w:rPr>
          <w:rFonts w:cs="Times New Roman"/>
          <w:sz w:val="21"/>
          <w:szCs w:val="21"/>
        </w:rPr>
      </w:pPr>
    </w:p>
    <w:p w14:paraId="21099857" w14:textId="77777777" w:rsidR="001354AA" w:rsidRDefault="001354AA" w:rsidP="00953A8C">
      <w:pPr>
        <w:spacing w:line="300" w:lineRule="exact"/>
        <w:rPr>
          <w:rFonts w:cs="Times New Roman"/>
          <w:sz w:val="21"/>
          <w:szCs w:val="21"/>
        </w:rPr>
      </w:pPr>
    </w:p>
    <w:p w14:paraId="08260CFD" w14:textId="77777777" w:rsidR="00A4708E" w:rsidRDefault="00A4708E" w:rsidP="00953A8C">
      <w:pPr>
        <w:spacing w:line="300" w:lineRule="exact"/>
        <w:rPr>
          <w:rFonts w:cs="Times New Roman"/>
          <w:sz w:val="21"/>
          <w:szCs w:val="21"/>
        </w:rPr>
      </w:pPr>
    </w:p>
    <w:p w14:paraId="36CCEF0C" w14:textId="77777777" w:rsidR="00A4708E" w:rsidRDefault="00A4708E" w:rsidP="00953A8C">
      <w:pPr>
        <w:spacing w:line="300" w:lineRule="exact"/>
        <w:rPr>
          <w:rFonts w:cs="Times New Roman"/>
          <w:sz w:val="21"/>
          <w:szCs w:val="21"/>
        </w:rPr>
      </w:pPr>
    </w:p>
    <w:p w14:paraId="6EFB6E7B" w14:textId="77777777" w:rsidR="001354AA" w:rsidRDefault="001354AA" w:rsidP="00953A8C">
      <w:pPr>
        <w:spacing w:line="300" w:lineRule="exact"/>
        <w:rPr>
          <w:rFonts w:cs="Times New Roman"/>
          <w:sz w:val="21"/>
          <w:szCs w:val="21"/>
        </w:rPr>
      </w:pPr>
    </w:p>
    <w:p w14:paraId="3ECA5DB1" w14:textId="78324097" w:rsidR="00AF6BD2" w:rsidRPr="00A4708E" w:rsidRDefault="00FD1BD7" w:rsidP="00A4708E">
      <w:pPr>
        <w:jc w:val="center"/>
        <w:rPr>
          <w:rFonts w:cs="HG丸ｺﾞｼｯｸM-PRO"/>
          <w:b/>
          <w:bCs/>
          <w:sz w:val="28"/>
          <w:szCs w:val="28"/>
        </w:rPr>
      </w:pPr>
      <w:r w:rsidRPr="00FD1BD7">
        <w:rPr>
          <w:rFonts w:cs="HG丸ｺﾞｼｯｸM-PRO" w:hint="eastAsia"/>
          <w:b/>
          <w:bCs/>
          <w:sz w:val="28"/>
          <w:szCs w:val="28"/>
        </w:rPr>
        <w:t>第２８回</w:t>
      </w:r>
      <w:r w:rsidR="00161993" w:rsidRPr="00FD1BD7">
        <w:rPr>
          <w:rFonts w:ascii="HG丸ｺﾞｼｯｸM-PRO" w:cs="HG丸ｺﾞｼｯｸM-PRO" w:hint="eastAsia"/>
          <w:b/>
          <w:bCs/>
          <w:sz w:val="28"/>
          <w:szCs w:val="28"/>
        </w:rPr>
        <w:t>愛知県介護支援専門員</w:t>
      </w:r>
      <w:r w:rsidRPr="00FD1BD7">
        <w:rPr>
          <w:rFonts w:ascii="HG丸ｺﾞｼｯｸM-PRO" w:cs="HG丸ｺﾞｼｯｸM-PRO" w:hint="eastAsia"/>
          <w:b/>
          <w:bCs/>
          <w:sz w:val="28"/>
          <w:szCs w:val="28"/>
        </w:rPr>
        <w:t>実務</w:t>
      </w:r>
      <w:r w:rsidR="00FE356B" w:rsidRPr="00FD1BD7">
        <w:rPr>
          <w:rFonts w:ascii="HG丸ｺﾞｼｯｸM-PRO" w:cs="HG丸ｺﾞｼｯｸM-PRO" w:hint="eastAsia"/>
          <w:b/>
          <w:bCs/>
          <w:sz w:val="28"/>
          <w:szCs w:val="28"/>
        </w:rPr>
        <w:t>研修</w:t>
      </w:r>
    </w:p>
    <w:p w14:paraId="0A7FA8CA" w14:textId="098EE060" w:rsidR="00F56E7F" w:rsidRPr="00FE356B" w:rsidRDefault="00FD1BD7" w:rsidP="00F56E7F">
      <w:pPr>
        <w:jc w:val="center"/>
        <w:rPr>
          <w:rFonts w:ascii="HG丸ｺﾞｼｯｸM-PRO" w:cs="HG丸ｺﾞｼｯｸM-PRO"/>
          <w:b/>
          <w:bCs/>
          <w:sz w:val="28"/>
          <w:szCs w:val="28"/>
        </w:rPr>
      </w:pPr>
      <w:r>
        <w:rPr>
          <w:rFonts w:ascii="HG丸ｺﾞｼｯｸM-PRO" w:cs="HG丸ｺﾞｼｯｸM-PRO" w:hint="eastAsia"/>
          <w:b/>
          <w:bCs/>
          <w:sz w:val="28"/>
          <w:szCs w:val="28"/>
        </w:rPr>
        <w:t>実習の手引き</w:t>
      </w:r>
    </w:p>
    <w:tbl>
      <w:tblPr>
        <w:tblW w:w="10025" w:type="dxa"/>
        <w:tblInd w:w="-28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5"/>
      </w:tblGrid>
      <w:tr w:rsidR="00AF6BD2" w14:paraId="6DEBEABF" w14:textId="77777777" w:rsidTr="002F3DB2">
        <w:trPr>
          <w:trHeight w:val="2935"/>
        </w:trPr>
        <w:tc>
          <w:tcPr>
            <w:tcW w:w="1002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69318478" w14:textId="3B145F4F" w:rsidR="00A4708E" w:rsidRDefault="00A4708E" w:rsidP="00A4708E">
            <w:pPr>
              <w:jc w:val="center"/>
              <w:rPr>
                <w:rFonts w:cs="Times New Roman"/>
                <w:b/>
              </w:rPr>
            </w:pPr>
            <w:r w:rsidRPr="00FD1BD7">
              <w:rPr>
                <w:rFonts w:cs="HG丸ｺﾞｼｯｸM-PRO" w:hint="eastAsia"/>
                <w:b/>
                <w:w w:val="82"/>
                <w:fitText w:val="9600" w:id="-2042400767"/>
              </w:rPr>
              <w:t>愛知県介護支援専門員実務研修・専門研修・更新研修（実務経験者／実務未経験者）・再研修指定実施機</w:t>
            </w:r>
            <w:r w:rsidRPr="00FD1BD7">
              <w:rPr>
                <w:rFonts w:cs="HG丸ｺﾞｼｯｸM-PRO" w:hint="eastAsia"/>
                <w:b/>
                <w:spacing w:val="72"/>
                <w:w w:val="82"/>
                <w:fitText w:val="9600" w:id="-2042400767"/>
              </w:rPr>
              <w:t>関</w:t>
            </w:r>
          </w:p>
          <w:p w14:paraId="2BB3E29C" w14:textId="77777777" w:rsidR="00A4708E" w:rsidRPr="00F11330" w:rsidRDefault="00A4708E" w:rsidP="00A4708E">
            <w:pPr>
              <w:jc w:val="center"/>
              <w:rPr>
                <w:rFonts w:cs="Times New Roman"/>
                <w:b/>
              </w:rPr>
            </w:pPr>
            <w:r w:rsidRPr="003875EC">
              <w:rPr>
                <w:rFonts w:cs="HG丸ｺﾞｼｯｸM-PRO" w:hint="eastAsia"/>
                <w:b/>
                <w:bCs/>
                <w:sz w:val="32"/>
                <w:szCs w:val="32"/>
              </w:rPr>
              <w:t xml:space="preserve">社会福祉法人愛知県社会福祉協議会　</w:t>
            </w:r>
            <w:r w:rsidRPr="00BE4C5B">
              <w:rPr>
                <w:rFonts w:cs="HG丸ｺﾞｼｯｸM-PRO" w:hint="eastAsia"/>
                <w:b/>
                <w:bCs/>
                <w:color w:val="auto"/>
                <w:sz w:val="32"/>
                <w:szCs w:val="32"/>
              </w:rPr>
              <w:t>福祉人材センター</w:t>
            </w:r>
          </w:p>
          <w:p w14:paraId="2F094D8B" w14:textId="77777777" w:rsidR="00A4708E" w:rsidRPr="0042275B" w:rsidRDefault="00A4708E" w:rsidP="00A4708E">
            <w:pPr>
              <w:ind w:firstLineChars="105" w:firstLine="232"/>
              <w:rPr>
                <w:rFonts w:ascii="HG丸ｺﾞｼｯｸM-PRO" w:cs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〒４６１－００１１　名古屋市東区白壁一丁目</w:t>
            </w: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５０</w:t>
            </w:r>
            <w:r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番地　愛知県社会福祉会館　５階</w:t>
            </w:r>
          </w:p>
          <w:p w14:paraId="12F0A34B" w14:textId="77777777" w:rsidR="00A4708E" w:rsidRPr="0042275B" w:rsidRDefault="00A4708E" w:rsidP="00A4708E">
            <w:pPr>
              <w:spacing w:line="240" w:lineRule="exact"/>
              <w:ind w:firstLineChars="105" w:firstLine="232"/>
              <w:rPr>
                <w:rFonts w:ascii="HG丸ｺﾞｼｯｸM-PRO" w:cs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ＴＥＬ　０５２－２１２－５５１６　月～</w:t>
            </w: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 xml:space="preserve">金　８時４５分～１７時３０分　</w:t>
            </w:r>
          </w:p>
          <w:p w14:paraId="34B526E6" w14:textId="5B8B72C1" w:rsidR="00A4708E" w:rsidRPr="0042275B" w:rsidRDefault="00A4708E" w:rsidP="00A4708E">
            <w:pPr>
              <w:spacing w:line="240" w:lineRule="exact"/>
              <w:ind w:firstLineChars="1805" w:firstLine="3987"/>
              <w:rPr>
                <w:rFonts w:ascii="HG丸ｺﾞｼｯｸM-PRO" w:cs="HG丸ｺﾞｼｯｸM-PRO"/>
                <w:b/>
                <w:bCs/>
                <w:sz w:val="22"/>
                <w:szCs w:val="22"/>
              </w:rPr>
            </w:pP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（土・日・祝および１２月２９日～１月３日</w:t>
            </w:r>
            <w:r w:rsidR="002F3DB2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を除く</w:t>
            </w: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）</w:t>
            </w:r>
          </w:p>
          <w:p w14:paraId="24A2174E" w14:textId="77777777" w:rsidR="00A4708E" w:rsidRDefault="00A4708E" w:rsidP="00A4708E">
            <w:pPr>
              <w:rPr>
                <w:rFonts w:ascii="HG丸ｺﾞｼｯｸM-PRO" w:cs="HG丸ｺﾞｼｯｸM-PRO"/>
                <w:b/>
                <w:bCs/>
                <w:sz w:val="22"/>
                <w:szCs w:val="22"/>
              </w:rPr>
            </w:pP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 xml:space="preserve">　ＦＡＸ  ０５２－２１２－５５１８</w:t>
            </w:r>
          </w:p>
          <w:p w14:paraId="7964C554" w14:textId="77777777" w:rsidR="00A4708E" w:rsidRPr="0042275B" w:rsidRDefault="00A4708E" w:rsidP="00A4708E">
            <w:pPr>
              <w:ind w:firstLineChars="100" w:firstLine="221"/>
              <w:rPr>
                <w:rFonts w:ascii="HG丸ｺﾞｼｯｸM-PRO" w:cs="Times New Roman"/>
                <w:b/>
                <w:bCs/>
                <w:sz w:val="22"/>
                <w:szCs w:val="22"/>
              </w:rPr>
            </w:pP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 xml:space="preserve">愛知県社会福祉協議会ホームページ </w:t>
            </w:r>
            <w:r w:rsidRPr="0042275B">
              <w:rPr>
                <w:rFonts w:ascii="HG丸ｺﾞｼｯｸM-PRO" w:cs="HG丸ｺﾞｼｯｸM-PRO"/>
                <w:b/>
                <w:bCs/>
                <w:sz w:val="22"/>
                <w:szCs w:val="22"/>
              </w:rPr>
              <w:t>http</w:t>
            </w:r>
            <w:r w:rsidR="00C42147" w:rsidRPr="0042275B">
              <w:rPr>
                <w:rFonts w:ascii="HG丸ｺﾞｼｯｸM-PRO" w:cs="HG丸ｺﾞｼｯｸM-PRO"/>
                <w:b/>
                <w:bCs/>
                <w:sz w:val="22"/>
                <w:szCs w:val="22"/>
              </w:rPr>
              <w:t>s</w:t>
            </w:r>
            <w:r w:rsidRPr="0042275B">
              <w:rPr>
                <w:rFonts w:ascii="ＭＳ ゴシック" w:eastAsia="ＭＳ ゴシック" w:hAnsi="ＭＳ ゴシック" w:cs="HG丸ｺﾞｼｯｸM-PRO" w:hint="eastAsia"/>
                <w:b/>
                <w:bCs/>
                <w:sz w:val="22"/>
                <w:szCs w:val="22"/>
              </w:rPr>
              <w:t>:</w:t>
            </w:r>
            <w:r w:rsidRPr="0042275B">
              <w:rPr>
                <w:rFonts w:ascii="HG丸ｺﾞｼｯｸM-PRO" w:cs="HG丸ｺﾞｼｯｸM-PRO"/>
                <w:b/>
                <w:bCs/>
                <w:sz w:val="22"/>
                <w:szCs w:val="22"/>
              </w:rPr>
              <w:t>//</w:t>
            </w: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www.</w:t>
            </w:r>
            <w:r w:rsidRPr="0042275B">
              <w:rPr>
                <w:rFonts w:ascii="HG丸ｺﾞｼｯｸM-PRO" w:cs="HG丸ｺﾞｼｯｸM-PRO"/>
                <w:b/>
                <w:bCs/>
                <w:sz w:val="22"/>
                <w:szCs w:val="22"/>
              </w:rPr>
              <w:t>aichi-fukushi.</w:t>
            </w: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or.jp/</w:t>
            </w:r>
          </w:p>
          <w:p w14:paraId="29F317FC" w14:textId="77777777" w:rsidR="00161993" w:rsidRPr="00161993" w:rsidRDefault="00A4708E" w:rsidP="00A4708E">
            <w:pPr>
              <w:spacing w:line="300" w:lineRule="exact"/>
              <w:ind w:firstLineChars="100" w:firstLine="221"/>
              <w:rPr>
                <w:rFonts w:cs="Times New Roman"/>
                <w:sz w:val="21"/>
                <w:szCs w:val="21"/>
              </w:rPr>
            </w:pP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 xml:space="preserve">荒天・災害ブログ </w:t>
            </w:r>
            <w:r w:rsidRPr="0042275B">
              <w:rPr>
                <w:rFonts w:ascii="HG丸ｺﾞｼｯｸM-PRO" w:cs="HG丸ｺﾞｼｯｸM-PRO"/>
                <w:b/>
                <w:bCs/>
                <w:sz w:val="22"/>
                <w:szCs w:val="22"/>
              </w:rPr>
              <w:t>http</w:t>
            </w:r>
            <w:r w:rsidR="004B5BA2" w:rsidRPr="0042275B">
              <w:rPr>
                <w:rFonts w:ascii="HG丸ｺﾞｼｯｸM-PRO" w:cs="HG丸ｺﾞｼｯｸM-PRO"/>
                <w:b/>
                <w:bCs/>
                <w:sz w:val="22"/>
                <w:szCs w:val="22"/>
              </w:rPr>
              <w:t>s</w:t>
            </w:r>
            <w:r w:rsidRPr="0042275B">
              <w:rPr>
                <w:rFonts w:ascii="ＭＳ ゴシック" w:eastAsia="ＭＳ ゴシック" w:hAnsi="ＭＳ ゴシック" w:cs="HG丸ｺﾞｼｯｸM-PRO" w:hint="eastAsia"/>
                <w:b/>
                <w:bCs/>
                <w:sz w:val="22"/>
                <w:szCs w:val="22"/>
              </w:rPr>
              <w:t>:</w:t>
            </w:r>
            <w:r w:rsidRPr="0042275B">
              <w:rPr>
                <w:rFonts w:ascii="HG丸ｺﾞｼｯｸM-PRO" w:cs="HG丸ｺﾞｼｯｸM-PRO"/>
                <w:b/>
                <w:bCs/>
                <w:sz w:val="22"/>
                <w:szCs w:val="22"/>
              </w:rPr>
              <w:t>//</w:t>
            </w:r>
            <w:r w:rsidR="00457CA6">
              <w:rPr>
                <w:rFonts w:ascii="HG丸ｺﾞｼｯｸM-PRO" w:cs="HG丸ｺﾞｼｯｸM-PRO"/>
                <w:b/>
                <w:bCs/>
                <w:sz w:val="22"/>
                <w:szCs w:val="22"/>
              </w:rPr>
              <w:t>ameblo.jp</w:t>
            </w:r>
            <w:r w:rsidR="00457CA6"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 xml:space="preserve"> </w:t>
            </w: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/</w:t>
            </w:r>
            <w:proofErr w:type="spellStart"/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aichi</w:t>
            </w:r>
            <w:r w:rsidR="00457CA6">
              <w:rPr>
                <w:rFonts w:ascii="HG丸ｺﾞｼｯｸM-PRO" w:cs="HG丸ｺﾞｼｯｸM-PRO"/>
                <w:b/>
                <w:bCs/>
                <w:sz w:val="22"/>
                <w:szCs w:val="22"/>
              </w:rPr>
              <w:t>-</w:t>
            </w:r>
            <w:r w:rsidRPr="0042275B">
              <w:rPr>
                <w:rFonts w:ascii="HG丸ｺﾞｼｯｸM-PRO" w:cs="HG丸ｺﾞｼｯｸM-PRO" w:hint="eastAsia"/>
                <w:b/>
                <w:bCs/>
                <w:sz w:val="22"/>
                <w:szCs w:val="22"/>
              </w:rPr>
              <w:t>fukushi</w:t>
            </w:r>
            <w:proofErr w:type="spellEnd"/>
          </w:p>
        </w:tc>
      </w:tr>
    </w:tbl>
    <w:p w14:paraId="0E99972D" w14:textId="77777777" w:rsidR="00AF6BD2" w:rsidRPr="00AF6BD2" w:rsidRDefault="00AF6BD2" w:rsidP="00953A8C">
      <w:pPr>
        <w:spacing w:line="300" w:lineRule="exact"/>
        <w:rPr>
          <w:rFonts w:cs="Times New Roman"/>
          <w:sz w:val="21"/>
          <w:szCs w:val="21"/>
        </w:rPr>
      </w:pPr>
    </w:p>
    <w:sectPr w:rsidR="00AF6BD2" w:rsidRPr="00AF6BD2" w:rsidSect="00127D74">
      <w:footerReference w:type="default" r:id="rId8"/>
      <w:type w:val="continuous"/>
      <w:pgSz w:w="11906" w:h="16838" w:code="9"/>
      <w:pgMar w:top="1418" w:right="1134" w:bottom="964" w:left="1276" w:header="1134" w:footer="720" w:gutter="0"/>
      <w:cols w:space="720"/>
      <w:noEndnote/>
      <w:docGrid w:type="lines" w:linePitch="399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1DCE" w14:textId="77777777" w:rsidR="00EA1E1F" w:rsidRDefault="00EA1E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65237C" w14:textId="77777777" w:rsidR="00EA1E1F" w:rsidRDefault="00EA1E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DD53" w14:textId="77777777" w:rsidR="00C15D73" w:rsidRDefault="00C15D73">
    <w:pPr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6181" w14:textId="77777777" w:rsidR="00EA1E1F" w:rsidRDefault="00EA1E1F">
      <w:pPr>
        <w:rPr>
          <w:rFonts w:cs="Times New Roman"/>
          <w:sz w:val="20"/>
          <w:szCs w:val="20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70CF5E" w14:textId="77777777" w:rsidR="00EA1E1F" w:rsidRDefault="00EA1E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B4206"/>
    <w:multiLevelType w:val="multilevel"/>
    <w:tmpl w:val="EF5E7E18"/>
    <w:lvl w:ilvl="0">
      <w:start w:val="1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7"/>
  <w:drawingGridVerticalSpacing w:val="3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0D"/>
    <w:rsid w:val="00004F02"/>
    <w:rsid w:val="000107A7"/>
    <w:rsid w:val="00024FC2"/>
    <w:rsid w:val="00044826"/>
    <w:rsid w:val="00045F3A"/>
    <w:rsid w:val="00046C99"/>
    <w:rsid w:val="000707D2"/>
    <w:rsid w:val="00086EB4"/>
    <w:rsid w:val="000B4093"/>
    <w:rsid w:val="000C50BA"/>
    <w:rsid w:val="000C6129"/>
    <w:rsid w:val="000D0A4E"/>
    <w:rsid w:val="000E0214"/>
    <w:rsid w:val="00127D74"/>
    <w:rsid w:val="0013547D"/>
    <w:rsid w:val="001354AA"/>
    <w:rsid w:val="00147C05"/>
    <w:rsid w:val="001518E6"/>
    <w:rsid w:val="00161993"/>
    <w:rsid w:val="00173C13"/>
    <w:rsid w:val="001A54A0"/>
    <w:rsid w:val="001C61DC"/>
    <w:rsid w:val="001D3C7C"/>
    <w:rsid w:val="001E314E"/>
    <w:rsid w:val="001E4209"/>
    <w:rsid w:val="001F3603"/>
    <w:rsid w:val="00210EB4"/>
    <w:rsid w:val="00235F33"/>
    <w:rsid w:val="00237F12"/>
    <w:rsid w:val="00294F98"/>
    <w:rsid w:val="002A21ED"/>
    <w:rsid w:val="002A729B"/>
    <w:rsid w:val="002B4375"/>
    <w:rsid w:val="002B45AB"/>
    <w:rsid w:val="002F3DB2"/>
    <w:rsid w:val="002F480D"/>
    <w:rsid w:val="00305371"/>
    <w:rsid w:val="0031399A"/>
    <w:rsid w:val="003420B3"/>
    <w:rsid w:val="003B7AB8"/>
    <w:rsid w:val="003D61CC"/>
    <w:rsid w:val="00410B53"/>
    <w:rsid w:val="004222EC"/>
    <w:rsid w:val="0042275B"/>
    <w:rsid w:val="00435AD2"/>
    <w:rsid w:val="00453AA3"/>
    <w:rsid w:val="00457CA6"/>
    <w:rsid w:val="00475ECC"/>
    <w:rsid w:val="00485D76"/>
    <w:rsid w:val="00497A02"/>
    <w:rsid w:val="004B5BA2"/>
    <w:rsid w:val="004C46FA"/>
    <w:rsid w:val="004E4A1B"/>
    <w:rsid w:val="004F1C2B"/>
    <w:rsid w:val="00517110"/>
    <w:rsid w:val="005274A7"/>
    <w:rsid w:val="00540EB8"/>
    <w:rsid w:val="00553774"/>
    <w:rsid w:val="0058681E"/>
    <w:rsid w:val="005966D5"/>
    <w:rsid w:val="005A155B"/>
    <w:rsid w:val="005C3CC3"/>
    <w:rsid w:val="005E1F50"/>
    <w:rsid w:val="005E5980"/>
    <w:rsid w:val="005F5865"/>
    <w:rsid w:val="00600EEC"/>
    <w:rsid w:val="006126B5"/>
    <w:rsid w:val="00615C9A"/>
    <w:rsid w:val="0062224C"/>
    <w:rsid w:val="0063405E"/>
    <w:rsid w:val="00680F21"/>
    <w:rsid w:val="006A2C3F"/>
    <w:rsid w:val="006C4857"/>
    <w:rsid w:val="006E0C20"/>
    <w:rsid w:val="006F010D"/>
    <w:rsid w:val="006F50EA"/>
    <w:rsid w:val="00700FCD"/>
    <w:rsid w:val="00707BBB"/>
    <w:rsid w:val="0072412C"/>
    <w:rsid w:val="00732D50"/>
    <w:rsid w:val="007634AB"/>
    <w:rsid w:val="00765903"/>
    <w:rsid w:val="00766413"/>
    <w:rsid w:val="007667CD"/>
    <w:rsid w:val="0077564D"/>
    <w:rsid w:val="007872AB"/>
    <w:rsid w:val="007A75E4"/>
    <w:rsid w:val="007B38BE"/>
    <w:rsid w:val="00801A7E"/>
    <w:rsid w:val="0082552E"/>
    <w:rsid w:val="0083014E"/>
    <w:rsid w:val="00836475"/>
    <w:rsid w:val="008570D2"/>
    <w:rsid w:val="00866BF6"/>
    <w:rsid w:val="0087067E"/>
    <w:rsid w:val="00870EE4"/>
    <w:rsid w:val="008727A8"/>
    <w:rsid w:val="0087551D"/>
    <w:rsid w:val="008B632C"/>
    <w:rsid w:val="00903E59"/>
    <w:rsid w:val="009317F5"/>
    <w:rsid w:val="00933823"/>
    <w:rsid w:val="009539F5"/>
    <w:rsid w:val="00953A8C"/>
    <w:rsid w:val="009563FA"/>
    <w:rsid w:val="00960F47"/>
    <w:rsid w:val="009865A3"/>
    <w:rsid w:val="009A0568"/>
    <w:rsid w:val="009A2A50"/>
    <w:rsid w:val="009D5616"/>
    <w:rsid w:val="009E1DFD"/>
    <w:rsid w:val="009E3973"/>
    <w:rsid w:val="00A20CE7"/>
    <w:rsid w:val="00A2267F"/>
    <w:rsid w:val="00A40EA4"/>
    <w:rsid w:val="00A4708E"/>
    <w:rsid w:val="00A944BA"/>
    <w:rsid w:val="00A970CE"/>
    <w:rsid w:val="00A974A8"/>
    <w:rsid w:val="00AB55D8"/>
    <w:rsid w:val="00AD429A"/>
    <w:rsid w:val="00AF6BD2"/>
    <w:rsid w:val="00B0770E"/>
    <w:rsid w:val="00B20504"/>
    <w:rsid w:val="00B22468"/>
    <w:rsid w:val="00B33F0B"/>
    <w:rsid w:val="00B82D3B"/>
    <w:rsid w:val="00B87623"/>
    <w:rsid w:val="00B94405"/>
    <w:rsid w:val="00BC64B9"/>
    <w:rsid w:val="00BC7F03"/>
    <w:rsid w:val="00BD635F"/>
    <w:rsid w:val="00BE6335"/>
    <w:rsid w:val="00C15D73"/>
    <w:rsid w:val="00C3157C"/>
    <w:rsid w:val="00C3589B"/>
    <w:rsid w:val="00C42147"/>
    <w:rsid w:val="00C83EAC"/>
    <w:rsid w:val="00CB1E11"/>
    <w:rsid w:val="00CF488F"/>
    <w:rsid w:val="00D23F88"/>
    <w:rsid w:val="00D25CDF"/>
    <w:rsid w:val="00D35ED5"/>
    <w:rsid w:val="00D80BCC"/>
    <w:rsid w:val="00D94F29"/>
    <w:rsid w:val="00D9638E"/>
    <w:rsid w:val="00DA0ACC"/>
    <w:rsid w:val="00DB449D"/>
    <w:rsid w:val="00DB496D"/>
    <w:rsid w:val="00DC0C38"/>
    <w:rsid w:val="00DF79E4"/>
    <w:rsid w:val="00E21546"/>
    <w:rsid w:val="00E21696"/>
    <w:rsid w:val="00E2173A"/>
    <w:rsid w:val="00E32FFB"/>
    <w:rsid w:val="00E356FB"/>
    <w:rsid w:val="00E41597"/>
    <w:rsid w:val="00E4695E"/>
    <w:rsid w:val="00E56E96"/>
    <w:rsid w:val="00E676C4"/>
    <w:rsid w:val="00E8109A"/>
    <w:rsid w:val="00EA1E1F"/>
    <w:rsid w:val="00ED0D32"/>
    <w:rsid w:val="00ED12C4"/>
    <w:rsid w:val="00EE157E"/>
    <w:rsid w:val="00EE1A05"/>
    <w:rsid w:val="00EE4CF1"/>
    <w:rsid w:val="00EE6EDD"/>
    <w:rsid w:val="00EF48F5"/>
    <w:rsid w:val="00F062C7"/>
    <w:rsid w:val="00F106C5"/>
    <w:rsid w:val="00F24B7E"/>
    <w:rsid w:val="00F33408"/>
    <w:rsid w:val="00F400B0"/>
    <w:rsid w:val="00F56E7F"/>
    <w:rsid w:val="00FB434E"/>
    <w:rsid w:val="00FB7D9A"/>
    <w:rsid w:val="00FD1BD7"/>
    <w:rsid w:val="00FE00E4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6B8A8F"/>
  <w15:chartTrackingRefBased/>
  <w15:docId w15:val="{3C0DD73A-82DB-4E05-AACC-3A971A7D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msRmn" w:eastAsia="HG丸ｺﾞｼｯｸM-PRO" w:hAnsi="TmsRmn" w:cs="TmsRm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7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74A8"/>
    <w:rPr>
      <w:rFonts w:ascii="TmsRmn" w:eastAsia="HG丸ｺﾞｼｯｸM-PRO" w:hAnsi="TmsRmn" w:cs="TmsRmn"/>
      <w:color w:val="000000"/>
      <w:sz w:val="24"/>
      <w:szCs w:val="24"/>
    </w:rPr>
  </w:style>
  <w:style w:type="paragraph" w:styleId="a5">
    <w:name w:val="footer"/>
    <w:basedOn w:val="a"/>
    <w:link w:val="a6"/>
    <w:rsid w:val="00A97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74A8"/>
    <w:rPr>
      <w:rFonts w:ascii="TmsRmn" w:eastAsia="HG丸ｺﾞｼｯｸM-PRO" w:hAnsi="TmsRmn" w:cs="TmsRmn"/>
      <w:color w:val="000000"/>
      <w:sz w:val="24"/>
      <w:szCs w:val="24"/>
    </w:rPr>
  </w:style>
  <w:style w:type="paragraph" w:styleId="a7">
    <w:name w:val="Balloon Text"/>
    <w:basedOn w:val="a"/>
    <w:link w:val="a8"/>
    <w:rsid w:val="00600EE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600EEC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rsid w:val="001619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3456-8C30-4057-91A4-06CFAC1F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</vt:lpstr>
      <vt:lpstr>　第６回　　　　　　　　　　　　　</vt:lpstr>
    </vt:vector>
  </TitlesOfParts>
  <Company>ＪＩＮＺＡＩ15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</dc:title>
  <dc:subject/>
  <dc:creator>JI-SHOUKIBO-02</dc:creator>
  <cp:keywords/>
  <dc:description/>
  <cp:lastModifiedBy>池田 直子</cp:lastModifiedBy>
  <cp:revision>2</cp:revision>
  <cp:lastPrinted>2016-10-07T08:31:00Z</cp:lastPrinted>
  <dcterms:created xsi:type="dcterms:W3CDTF">2025-11-18T05:22:00Z</dcterms:created>
  <dcterms:modified xsi:type="dcterms:W3CDTF">2025-11-18T05:22:00Z</dcterms:modified>
</cp:coreProperties>
</file>